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78742F" w:rsidP="0078742F">
      <w:pPr>
        <w:spacing w:line="480" w:lineRule="auto"/>
        <w:jc w:val="center"/>
        <w:rPr>
          <w:rFonts w:ascii="Times New Roman" w:hAnsi="Times New Roman" w:cs="Times New Roman"/>
          <w:b/>
          <w:sz w:val="24"/>
          <w:szCs w:val="24"/>
        </w:rPr>
      </w:pPr>
    </w:p>
    <w:p w:rsidR="0078742F" w:rsidP="0078742F">
      <w:pPr>
        <w:spacing w:line="480" w:lineRule="auto"/>
        <w:jc w:val="center"/>
        <w:rPr>
          <w:rFonts w:ascii="Times New Roman" w:hAnsi="Times New Roman" w:cs="Times New Roman"/>
          <w:b/>
          <w:sz w:val="24"/>
          <w:szCs w:val="24"/>
        </w:rPr>
      </w:pPr>
    </w:p>
    <w:p w:rsidR="0078742F" w:rsidP="0078742F">
      <w:pPr>
        <w:spacing w:line="480" w:lineRule="auto"/>
        <w:jc w:val="center"/>
        <w:rPr>
          <w:rFonts w:ascii="Times New Roman" w:hAnsi="Times New Roman" w:cs="Times New Roman"/>
          <w:b/>
          <w:sz w:val="24"/>
          <w:szCs w:val="24"/>
        </w:rPr>
      </w:pPr>
    </w:p>
    <w:p w:rsidR="0078742F" w:rsidP="0078742F">
      <w:pPr>
        <w:spacing w:line="480" w:lineRule="auto"/>
        <w:jc w:val="center"/>
        <w:rPr>
          <w:rFonts w:ascii="Times New Roman" w:hAnsi="Times New Roman" w:cs="Times New Roman"/>
          <w:sz w:val="24"/>
          <w:szCs w:val="24"/>
        </w:rPr>
      </w:pPr>
    </w:p>
    <w:p w:rsidR="0078742F" w:rsidP="0078742F">
      <w:pPr>
        <w:spacing w:line="480" w:lineRule="auto"/>
        <w:jc w:val="center"/>
        <w:rPr>
          <w:rFonts w:ascii="Times New Roman" w:hAnsi="Times New Roman" w:cs="Times New Roman"/>
          <w:sz w:val="24"/>
          <w:szCs w:val="24"/>
        </w:rPr>
      </w:pPr>
    </w:p>
    <w:p w:rsidR="0078742F" w:rsidRPr="0078742F" w:rsidP="0078742F">
      <w:pPr>
        <w:spacing w:line="480" w:lineRule="auto"/>
        <w:jc w:val="center"/>
        <w:rPr>
          <w:rFonts w:ascii="Times New Roman" w:hAnsi="Times New Roman" w:cs="Times New Roman"/>
          <w:sz w:val="24"/>
          <w:szCs w:val="24"/>
        </w:rPr>
      </w:pPr>
      <w:r w:rsidRPr="0078742F">
        <w:rPr>
          <w:rFonts w:ascii="Times New Roman" w:hAnsi="Times New Roman" w:cs="Times New Roman"/>
          <w:sz w:val="24"/>
          <w:szCs w:val="24"/>
        </w:rPr>
        <w:t>Aristotle virtue</w:t>
      </w:r>
      <w:bookmarkStart w:id="0" w:name="_GoBack"/>
      <w:bookmarkEnd w:id="0"/>
    </w:p>
    <w:p w:rsidR="0078742F" w:rsidRPr="0078742F" w:rsidP="0078742F">
      <w:pPr>
        <w:spacing w:line="480" w:lineRule="auto"/>
        <w:jc w:val="center"/>
        <w:rPr>
          <w:rFonts w:ascii="Times New Roman" w:hAnsi="Times New Roman" w:cs="Times New Roman"/>
          <w:sz w:val="24"/>
          <w:szCs w:val="24"/>
        </w:rPr>
      </w:pPr>
      <w:r w:rsidRPr="0078742F">
        <w:rPr>
          <w:rFonts w:ascii="Times New Roman" w:hAnsi="Times New Roman" w:cs="Times New Roman"/>
          <w:sz w:val="24"/>
          <w:szCs w:val="24"/>
        </w:rPr>
        <w:t>Student’s Name</w:t>
      </w:r>
    </w:p>
    <w:p w:rsidR="0078742F" w:rsidRPr="0078742F" w:rsidP="0078742F">
      <w:pPr>
        <w:spacing w:line="480" w:lineRule="auto"/>
        <w:jc w:val="center"/>
        <w:rPr>
          <w:rFonts w:ascii="Times New Roman" w:hAnsi="Times New Roman" w:cs="Times New Roman"/>
          <w:sz w:val="24"/>
          <w:szCs w:val="24"/>
        </w:rPr>
      </w:pPr>
      <w:r w:rsidRPr="0078742F">
        <w:rPr>
          <w:rFonts w:ascii="Times New Roman" w:hAnsi="Times New Roman" w:cs="Times New Roman"/>
          <w:sz w:val="24"/>
          <w:szCs w:val="24"/>
        </w:rPr>
        <w:t xml:space="preserve">Institutional Affiliation </w:t>
      </w:r>
    </w:p>
    <w:p w:rsidR="0078742F" w:rsidRPr="0078742F" w:rsidP="0078742F">
      <w:pPr>
        <w:spacing w:line="480" w:lineRule="auto"/>
        <w:jc w:val="center"/>
        <w:rPr>
          <w:rFonts w:ascii="Times New Roman" w:hAnsi="Times New Roman" w:cs="Times New Roman"/>
          <w:sz w:val="24"/>
          <w:szCs w:val="24"/>
        </w:rPr>
      </w:pPr>
      <w:r w:rsidRPr="0078742F">
        <w:rPr>
          <w:rFonts w:ascii="Times New Roman" w:hAnsi="Times New Roman" w:cs="Times New Roman"/>
          <w:sz w:val="24"/>
          <w:szCs w:val="24"/>
        </w:rPr>
        <w:t xml:space="preserve">Date </w:t>
      </w:r>
    </w:p>
    <w:p w:rsidR="0078742F" w:rsidP="0078742F">
      <w:pPr>
        <w:spacing w:line="480" w:lineRule="auto"/>
        <w:jc w:val="center"/>
        <w:rPr>
          <w:rFonts w:ascii="Times New Roman" w:hAnsi="Times New Roman" w:cs="Times New Roman"/>
          <w:b/>
          <w:sz w:val="24"/>
          <w:szCs w:val="24"/>
        </w:rPr>
      </w:pPr>
    </w:p>
    <w:p w:rsidR="0078742F" w:rsidP="0078742F">
      <w:pPr>
        <w:spacing w:line="480" w:lineRule="auto"/>
        <w:jc w:val="center"/>
        <w:rPr>
          <w:rFonts w:ascii="Times New Roman" w:hAnsi="Times New Roman" w:cs="Times New Roman"/>
          <w:b/>
          <w:sz w:val="24"/>
          <w:szCs w:val="24"/>
        </w:rPr>
      </w:pPr>
    </w:p>
    <w:p w:rsidR="0078742F" w:rsidP="0078742F">
      <w:pPr>
        <w:spacing w:line="480" w:lineRule="auto"/>
        <w:jc w:val="center"/>
        <w:rPr>
          <w:rFonts w:ascii="Times New Roman" w:hAnsi="Times New Roman" w:cs="Times New Roman"/>
          <w:b/>
          <w:sz w:val="24"/>
          <w:szCs w:val="24"/>
        </w:rPr>
      </w:pPr>
    </w:p>
    <w:p w:rsidR="0078742F" w:rsidP="0078742F">
      <w:pPr>
        <w:spacing w:line="480" w:lineRule="auto"/>
        <w:jc w:val="center"/>
        <w:rPr>
          <w:rFonts w:ascii="Times New Roman" w:hAnsi="Times New Roman" w:cs="Times New Roman"/>
          <w:b/>
          <w:sz w:val="24"/>
          <w:szCs w:val="24"/>
        </w:rPr>
      </w:pPr>
    </w:p>
    <w:p w:rsidR="0078742F" w:rsidP="0078742F">
      <w:pPr>
        <w:spacing w:line="480" w:lineRule="auto"/>
        <w:jc w:val="center"/>
        <w:rPr>
          <w:rFonts w:ascii="Times New Roman" w:hAnsi="Times New Roman" w:cs="Times New Roman"/>
          <w:b/>
          <w:sz w:val="24"/>
          <w:szCs w:val="24"/>
        </w:rPr>
      </w:pPr>
    </w:p>
    <w:p w:rsidR="0078742F" w:rsidP="0078742F">
      <w:pPr>
        <w:spacing w:line="480" w:lineRule="auto"/>
        <w:jc w:val="center"/>
        <w:rPr>
          <w:rFonts w:ascii="Times New Roman" w:hAnsi="Times New Roman" w:cs="Times New Roman"/>
          <w:b/>
          <w:sz w:val="24"/>
          <w:szCs w:val="24"/>
        </w:rPr>
      </w:pPr>
    </w:p>
    <w:p w:rsidR="0078742F" w:rsidP="0078742F">
      <w:pPr>
        <w:spacing w:line="480" w:lineRule="auto"/>
        <w:jc w:val="center"/>
        <w:rPr>
          <w:rFonts w:ascii="Times New Roman" w:hAnsi="Times New Roman" w:cs="Times New Roman"/>
          <w:b/>
          <w:sz w:val="24"/>
          <w:szCs w:val="24"/>
        </w:rPr>
      </w:pPr>
    </w:p>
    <w:p w:rsidR="0078742F" w:rsidP="0078742F">
      <w:pPr>
        <w:spacing w:line="480" w:lineRule="auto"/>
        <w:jc w:val="center"/>
        <w:rPr>
          <w:rFonts w:ascii="Times New Roman" w:hAnsi="Times New Roman" w:cs="Times New Roman"/>
          <w:b/>
          <w:sz w:val="24"/>
          <w:szCs w:val="24"/>
        </w:rPr>
      </w:pPr>
    </w:p>
    <w:p w:rsidR="0078742F" w:rsidP="0078742F">
      <w:pPr>
        <w:spacing w:line="480" w:lineRule="auto"/>
        <w:jc w:val="center"/>
        <w:rPr>
          <w:rFonts w:ascii="Times New Roman" w:hAnsi="Times New Roman" w:cs="Times New Roman"/>
          <w:b/>
          <w:sz w:val="24"/>
          <w:szCs w:val="24"/>
        </w:rPr>
      </w:pPr>
    </w:p>
    <w:p w:rsidR="005A347F" w:rsidRPr="00527BD8" w:rsidP="0078742F">
      <w:pPr>
        <w:spacing w:line="480" w:lineRule="auto"/>
        <w:jc w:val="center"/>
        <w:rPr>
          <w:rFonts w:ascii="Times New Roman" w:hAnsi="Times New Roman" w:cs="Times New Roman"/>
          <w:b/>
          <w:sz w:val="24"/>
          <w:szCs w:val="24"/>
        </w:rPr>
      </w:pPr>
      <w:r w:rsidRPr="00527BD8">
        <w:rPr>
          <w:rFonts w:ascii="Times New Roman" w:hAnsi="Times New Roman" w:cs="Times New Roman"/>
          <w:b/>
          <w:sz w:val="24"/>
          <w:szCs w:val="24"/>
        </w:rPr>
        <w:t xml:space="preserve">Aristotle </w:t>
      </w:r>
      <w:r w:rsidRPr="00527BD8" w:rsidR="00527BD8">
        <w:rPr>
          <w:rFonts w:ascii="Times New Roman" w:hAnsi="Times New Roman" w:cs="Times New Roman"/>
          <w:b/>
          <w:sz w:val="24"/>
          <w:szCs w:val="24"/>
        </w:rPr>
        <w:t>virtue</w:t>
      </w:r>
    </w:p>
    <w:p w:rsidR="00956EED" w:rsidRPr="00527BD8" w:rsidP="00527BD8">
      <w:pPr>
        <w:spacing w:line="480" w:lineRule="auto"/>
        <w:ind w:firstLine="720"/>
        <w:rPr>
          <w:rFonts w:ascii="Times New Roman" w:hAnsi="Times New Roman" w:cs="Times New Roman"/>
          <w:sz w:val="24"/>
          <w:szCs w:val="24"/>
        </w:rPr>
      </w:pPr>
      <w:r w:rsidRPr="00527BD8">
        <w:rPr>
          <w:rFonts w:ascii="Times New Roman" w:hAnsi="Times New Roman" w:cs="Times New Roman"/>
          <w:sz w:val="24"/>
          <w:szCs w:val="24"/>
        </w:rPr>
        <w:t xml:space="preserve">Aristotle came up with </w:t>
      </w:r>
      <w:r w:rsidRPr="00527BD8" w:rsidR="00225F4E">
        <w:rPr>
          <w:rFonts w:ascii="Times New Roman" w:hAnsi="Times New Roman" w:cs="Times New Roman"/>
          <w:sz w:val="24"/>
          <w:szCs w:val="24"/>
        </w:rPr>
        <w:t>the doctrine of virtue ethics in which he described ethics as one which focuses on the development of character. Aristotle's ethics focuses on how human beings should live and how people grow in virtue. According to Aristotle, virtues make one to make correct decisions when they find themselves in circumstances requiring ethical judgment because of their formation in virtue. Aristotle emphasizes the role of character and virtue in moral philosophy rather than utilitarianism or doing one's duty. He believes that a virtuous person will make correct decisions because he is driven by virtues.</w:t>
      </w:r>
      <w:r w:rsidRPr="00527BD8" w:rsidR="00AD3E5F">
        <w:rPr>
          <w:rFonts w:ascii="Times New Roman" w:hAnsi="Times New Roman" w:cs="Times New Roman"/>
          <w:sz w:val="24"/>
          <w:szCs w:val="24"/>
        </w:rPr>
        <w:t xml:space="preserve"> A virtuous person is one who has ideal character traits. Unlike consequentialist and deontological theories, virtue ethics theories do not aim in identifying universal principles that can be applied in any ethical situation. In his treatises </w:t>
      </w:r>
      <w:r w:rsidRPr="00527BD8" w:rsidR="00AD3E5F">
        <w:rPr>
          <w:rFonts w:ascii="Times New Roman" w:hAnsi="Times New Roman" w:cs="Times New Roman"/>
          <w:i/>
          <w:sz w:val="24"/>
          <w:szCs w:val="24"/>
        </w:rPr>
        <w:t>Nicomachean Ethics</w:t>
      </w:r>
      <w:r w:rsidRPr="00527BD8" w:rsidR="00AD3E5F">
        <w:rPr>
          <w:rFonts w:ascii="Times New Roman" w:hAnsi="Times New Roman" w:cs="Times New Roman"/>
          <w:sz w:val="24"/>
          <w:szCs w:val="24"/>
        </w:rPr>
        <w:t xml:space="preserve"> and </w:t>
      </w:r>
      <w:r w:rsidRPr="00527BD8" w:rsidR="00AD3E5F">
        <w:rPr>
          <w:rFonts w:ascii="Times New Roman" w:hAnsi="Times New Roman" w:cs="Times New Roman"/>
          <w:i/>
          <w:sz w:val="24"/>
          <w:szCs w:val="24"/>
        </w:rPr>
        <w:t>Eudemian Ethics</w:t>
      </w:r>
      <w:r w:rsidRPr="00527BD8" w:rsidR="00AD3E5F">
        <w:rPr>
          <w:rFonts w:ascii="Times New Roman" w:hAnsi="Times New Roman" w:cs="Times New Roman"/>
          <w:sz w:val="24"/>
          <w:szCs w:val="24"/>
        </w:rPr>
        <w:t>, Aristotle explains</w:t>
      </w:r>
      <w:r w:rsidRPr="00527BD8" w:rsidR="00F12687">
        <w:rPr>
          <w:rFonts w:ascii="Times New Roman" w:hAnsi="Times New Roman" w:cs="Times New Roman"/>
          <w:sz w:val="24"/>
          <w:szCs w:val="24"/>
        </w:rPr>
        <w:t xml:space="preserve"> what virtues</w:t>
      </w:r>
      <w:r w:rsidRPr="00527BD8" w:rsidR="00AD3E5F">
        <w:rPr>
          <w:rFonts w:ascii="Times New Roman" w:hAnsi="Times New Roman" w:cs="Times New Roman"/>
          <w:sz w:val="24"/>
          <w:szCs w:val="24"/>
        </w:rPr>
        <w:t xml:space="preserve"> and how one becomes formed of them. Eudemonia means happiness or flourishing</w:t>
      </w:r>
      <w:r w:rsidR="00527BD8">
        <w:rPr>
          <w:rFonts w:ascii="Times New Roman" w:hAnsi="Times New Roman" w:cs="Times New Roman"/>
          <w:sz w:val="24"/>
          <w:szCs w:val="24"/>
        </w:rPr>
        <w:t>. A</w:t>
      </w:r>
      <w:r w:rsidRPr="00527BD8" w:rsidR="00F020D1">
        <w:rPr>
          <w:rFonts w:ascii="Times New Roman" w:hAnsi="Times New Roman" w:cs="Times New Roman"/>
          <w:sz w:val="24"/>
          <w:szCs w:val="24"/>
        </w:rPr>
        <w:t xml:space="preserve">ccording to Aristotle, every action aims at some good, such as a doctor vaccinating </w:t>
      </w:r>
      <w:r w:rsidRPr="00527BD8" w:rsidR="00F12687">
        <w:rPr>
          <w:rFonts w:ascii="Times New Roman" w:hAnsi="Times New Roman" w:cs="Times New Roman"/>
          <w:sz w:val="24"/>
          <w:szCs w:val="24"/>
        </w:rPr>
        <w:t>a baby to improve its health.</w:t>
      </w:r>
      <w:r w:rsidRPr="00527BD8" w:rsidR="00F020D1">
        <w:rPr>
          <w:rFonts w:ascii="Times New Roman" w:hAnsi="Times New Roman" w:cs="Times New Roman"/>
          <w:sz w:val="24"/>
          <w:szCs w:val="24"/>
        </w:rPr>
        <w:t xml:space="preserve"> This he observes that eudemonistic virtue ethics reverses the relationship between virtue and rightness.</w:t>
      </w:r>
    </w:p>
    <w:p w:rsidR="00F12687" w:rsidRPr="00527BD8" w:rsidP="00527BD8">
      <w:pPr>
        <w:spacing w:line="480" w:lineRule="auto"/>
        <w:jc w:val="center"/>
        <w:rPr>
          <w:rFonts w:ascii="Times New Roman" w:hAnsi="Times New Roman" w:cs="Times New Roman"/>
          <w:b/>
          <w:sz w:val="24"/>
          <w:szCs w:val="24"/>
        </w:rPr>
      </w:pPr>
      <w:r w:rsidRPr="00527BD8">
        <w:rPr>
          <w:rFonts w:ascii="Times New Roman" w:hAnsi="Times New Roman" w:cs="Times New Roman"/>
          <w:b/>
          <w:sz w:val="24"/>
          <w:szCs w:val="24"/>
        </w:rPr>
        <w:t>Aristotle’s Doctrine of the mean</w:t>
      </w:r>
    </w:p>
    <w:p w:rsidR="00F020D1" w:rsidRPr="00527BD8" w:rsidP="00C331D6">
      <w:pPr>
        <w:spacing w:line="480" w:lineRule="auto"/>
        <w:ind w:firstLine="720"/>
        <w:rPr>
          <w:rFonts w:ascii="Times New Roman" w:hAnsi="Times New Roman" w:cs="Times New Roman"/>
          <w:sz w:val="24"/>
          <w:szCs w:val="24"/>
        </w:rPr>
      </w:pPr>
      <w:r w:rsidRPr="00527BD8">
        <w:rPr>
          <w:rFonts w:ascii="Times New Roman" w:hAnsi="Times New Roman" w:cs="Times New Roman"/>
          <w:sz w:val="24"/>
          <w:szCs w:val="24"/>
        </w:rPr>
        <w:t>Aristotle used this account to define virtue. He explains that virtue is the mean (average) between the extremes of too good and too bad. The exact mean is determined as the practically wise person woul</w:t>
      </w:r>
      <w:r w:rsidR="00527BD8">
        <w:rPr>
          <w:rFonts w:ascii="Times New Roman" w:hAnsi="Times New Roman" w:cs="Times New Roman"/>
          <w:sz w:val="24"/>
          <w:szCs w:val="24"/>
        </w:rPr>
        <w:t>d define it</w:t>
      </w:r>
      <w:r w:rsidRPr="00527BD8">
        <w:rPr>
          <w:rFonts w:ascii="Times New Roman" w:hAnsi="Times New Roman" w:cs="Times New Roman"/>
          <w:sz w:val="24"/>
          <w:szCs w:val="24"/>
        </w:rPr>
        <w:t xml:space="preserve">. Aristotle contended that the virtues were the mean between two vices one of deficiency and the other of excess on the scale of an emotion of a characteristic. For example, we may have wastefulness (excess) on one end and stinginess (deficiency) on the other end, </w:t>
      </w:r>
      <w:r w:rsidR="00527BD8">
        <w:rPr>
          <w:rFonts w:ascii="Times New Roman" w:hAnsi="Times New Roman" w:cs="Times New Roman"/>
          <w:sz w:val="24"/>
          <w:szCs w:val="24"/>
        </w:rPr>
        <w:t>and the mean will be generosity</w:t>
      </w:r>
      <w:r w:rsidRPr="00527BD8">
        <w:rPr>
          <w:rFonts w:ascii="Times New Roman" w:hAnsi="Times New Roman" w:cs="Times New Roman"/>
          <w:sz w:val="24"/>
          <w:szCs w:val="24"/>
        </w:rPr>
        <w:t xml:space="preserve">. </w:t>
      </w:r>
      <w:r w:rsidRPr="00527BD8" w:rsidR="004D1F9B">
        <w:rPr>
          <w:rFonts w:ascii="Times New Roman" w:hAnsi="Times New Roman" w:cs="Times New Roman"/>
          <w:sz w:val="24"/>
          <w:szCs w:val="24"/>
        </w:rPr>
        <w:t>For example, w</w:t>
      </w:r>
      <w:r w:rsidRPr="00527BD8">
        <w:rPr>
          <w:rFonts w:ascii="Times New Roman" w:hAnsi="Times New Roman" w:cs="Times New Roman"/>
          <w:sz w:val="24"/>
          <w:szCs w:val="24"/>
        </w:rPr>
        <w:t>hen determining ho</w:t>
      </w:r>
      <w:r w:rsidR="00527BD8">
        <w:rPr>
          <w:rFonts w:ascii="Times New Roman" w:hAnsi="Times New Roman" w:cs="Times New Roman"/>
          <w:sz w:val="24"/>
          <w:szCs w:val="24"/>
        </w:rPr>
        <w:t xml:space="preserve">w to manage one’s finances, a </w:t>
      </w:r>
      <w:r w:rsidRPr="00527BD8">
        <w:rPr>
          <w:rFonts w:ascii="Times New Roman" w:hAnsi="Times New Roman" w:cs="Times New Roman"/>
          <w:sz w:val="24"/>
          <w:szCs w:val="24"/>
        </w:rPr>
        <w:t>virtuous person seeks to be generous rather than</w:t>
      </w:r>
      <w:r w:rsidR="00527BD8">
        <w:rPr>
          <w:rFonts w:ascii="Times New Roman" w:hAnsi="Times New Roman" w:cs="Times New Roman"/>
          <w:sz w:val="24"/>
          <w:szCs w:val="24"/>
        </w:rPr>
        <w:t xml:space="preserve"> greed (deficient) or</w:t>
      </w:r>
      <w:r w:rsidRPr="00527BD8">
        <w:rPr>
          <w:rFonts w:ascii="Times New Roman" w:hAnsi="Times New Roman" w:cs="Times New Roman"/>
          <w:sz w:val="24"/>
          <w:szCs w:val="24"/>
        </w:rPr>
        <w:t xml:space="preserve"> ext</w:t>
      </w:r>
      <w:r w:rsidR="00527BD8">
        <w:rPr>
          <w:rFonts w:ascii="Times New Roman" w:hAnsi="Times New Roman" w:cs="Times New Roman"/>
          <w:sz w:val="24"/>
          <w:szCs w:val="24"/>
        </w:rPr>
        <w:t>ravagant (the excessive option).</w:t>
      </w:r>
    </w:p>
    <w:p w:rsidR="004D1F9B" w:rsidRPr="00527BD8" w:rsidP="00C331D6">
      <w:pPr>
        <w:spacing w:line="480" w:lineRule="auto"/>
        <w:ind w:firstLine="720"/>
        <w:rPr>
          <w:rFonts w:ascii="Times New Roman" w:hAnsi="Times New Roman" w:cs="Times New Roman"/>
          <w:sz w:val="24"/>
          <w:szCs w:val="24"/>
        </w:rPr>
      </w:pPr>
      <w:r w:rsidRPr="00527BD8">
        <w:rPr>
          <w:rFonts w:ascii="Times New Roman" w:hAnsi="Times New Roman" w:cs="Times New Roman"/>
          <w:sz w:val="24"/>
          <w:szCs w:val="24"/>
        </w:rPr>
        <w:t xml:space="preserve">One weakness of Aristotle’s virtue account is that </w:t>
      </w:r>
      <w:r w:rsidRPr="00527BD8" w:rsidR="00B774C5">
        <w:rPr>
          <w:rFonts w:ascii="Times New Roman" w:hAnsi="Times New Roman" w:cs="Times New Roman"/>
          <w:sz w:val="24"/>
          <w:szCs w:val="24"/>
        </w:rPr>
        <w:t>it does not guide us on how we should act because there are no clear principles for guiding action. Aristotle's report provides a self-centered conception of ethics as it does not consider the extent to which our actions affect other people.
</w:t>
      </w:r>
    </w:p>
    <w:p w:rsidR="00B774C5" w:rsidRPr="00527BD8" w:rsidP="00C331D6">
      <w:pPr>
        <w:spacing w:line="480" w:lineRule="auto"/>
        <w:ind w:firstLine="720"/>
        <w:rPr>
          <w:rFonts w:ascii="Times New Roman" w:hAnsi="Times New Roman" w:cs="Times New Roman"/>
          <w:sz w:val="24"/>
          <w:szCs w:val="24"/>
        </w:rPr>
      </w:pPr>
      <w:r w:rsidRPr="00527BD8">
        <w:rPr>
          <w:rFonts w:ascii="Times New Roman" w:hAnsi="Times New Roman" w:cs="Times New Roman"/>
          <w:sz w:val="24"/>
          <w:szCs w:val="24"/>
        </w:rPr>
        <w:t>One strength of the account is that it c</w:t>
      </w:r>
      <w:r w:rsidR="00E97B76">
        <w:rPr>
          <w:rFonts w:ascii="Times New Roman" w:hAnsi="Times New Roman" w:cs="Times New Roman"/>
          <w:sz w:val="24"/>
          <w:szCs w:val="24"/>
        </w:rPr>
        <w:t>ontributes to moral behaviors in society</w:t>
      </w:r>
      <w:r w:rsidRPr="00527BD8">
        <w:rPr>
          <w:rFonts w:ascii="Times New Roman" w:hAnsi="Times New Roman" w:cs="Times New Roman"/>
          <w:sz w:val="24"/>
          <w:szCs w:val="24"/>
        </w:rPr>
        <w:t xml:space="preserve">. People learn to cultivate virtues which </w:t>
      </w:r>
      <w:r w:rsidRPr="00527BD8" w:rsidR="00527BD8">
        <w:rPr>
          <w:rFonts w:ascii="Times New Roman" w:hAnsi="Times New Roman" w:cs="Times New Roman"/>
          <w:sz w:val="24"/>
          <w:szCs w:val="24"/>
        </w:rPr>
        <w:t>make them</w:t>
      </w:r>
      <w:r w:rsidR="00E97B76">
        <w:rPr>
          <w:rFonts w:ascii="Times New Roman" w:hAnsi="Times New Roman" w:cs="Times New Roman"/>
          <w:sz w:val="24"/>
          <w:szCs w:val="24"/>
        </w:rPr>
        <w:t xml:space="preserve"> </w:t>
      </w:r>
      <w:r w:rsidRPr="00527BD8" w:rsidR="00527BD8">
        <w:rPr>
          <w:rFonts w:ascii="Times New Roman" w:hAnsi="Times New Roman" w:cs="Times New Roman"/>
          <w:sz w:val="24"/>
          <w:szCs w:val="24"/>
        </w:rPr>
        <w:t>live peacefully with one another. The account teaches us to be kind, courageous, truthful, justice, and to have self-control which all contribute to harmonious and peaceful relations.</w:t>
      </w:r>
      <w:r w:rsidR="00E97B76">
        <w:rPr>
          <w:rFonts w:ascii="Times New Roman" w:hAnsi="Times New Roman" w:cs="Times New Roman"/>
          <w:sz w:val="24"/>
          <w:szCs w:val="24"/>
        </w:rPr>
        <w:t xml:space="preserve"> It also teaches us to shun vices.</w:t>
      </w:r>
    </w:p>
    <w:sectPr w:rsidSect="00827E31">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824862968"/>
      <w:docPartObj>
        <w:docPartGallery w:val="Page Numbers (Top of Page)"/>
        <w:docPartUnique/>
      </w:docPartObj>
    </w:sdtPr>
    <w:sdtEndPr>
      <w:rPr>
        <w:rFonts w:ascii="Times New Roman" w:hAnsi="Times New Roman" w:cs="Times New Roman"/>
        <w:noProof/>
        <w:sz w:val="24"/>
        <w:szCs w:val="24"/>
      </w:rPr>
    </w:sdtEndPr>
    <w:sdtContent>
      <w:p w:rsidR="0078742F" w:rsidRPr="0078742F">
        <w:pPr>
          <w:pStyle w:val="Header"/>
          <w:jc w:val="right"/>
          <w:rPr>
            <w:rFonts w:ascii="Times New Roman" w:hAnsi="Times New Roman" w:cs="Times New Roman"/>
            <w:sz w:val="24"/>
            <w:szCs w:val="24"/>
          </w:rPr>
        </w:pPr>
        <w:r w:rsidRPr="0078742F">
          <w:rPr>
            <w:rFonts w:ascii="Times New Roman" w:hAnsi="Times New Roman" w:cs="Times New Roman"/>
            <w:sz w:val="24"/>
            <w:szCs w:val="24"/>
          </w:rPr>
          <w:t xml:space="preserve">ARISTOTLE VIRTUE ACCOUNT </w:t>
        </w:r>
        <w:r>
          <w:rPr>
            <w:rFonts w:ascii="Times New Roman" w:hAnsi="Times New Roman" w:cs="Times New Roman"/>
            <w:sz w:val="24"/>
            <w:szCs w:val="24"/>
          </w:rPr>
          <w:t xml:space="preserve">                                                                                               </w:t>
        </w:r>
        <w:r w:rsidRPr="0078742F">
          <w:rPr>
            <w:rFonts w:ascii="Times New Roman" w:hAnsi="Times New Roman" w:cs="Times New Roman"/>
            <w:sz w:val="24"/>
            <w:szCs w:val="24"/>
          </w:rPr>
          <w:fldChar w:fldCharType="begin"/>
        </w:r>
        <w:r w:rsidRPr="0078742F">
          <w:rPr>
            <w:rFonts w:ascii="Times New Roman" w:hAnsi="Times New Roman" w:cs="Times New Roman"/>
            <w:sz w:val="24"/>
            <w:szCs w:val="24"/>
          </w:rPr>
          <w:instrText xml:space="preserve"> PAGE   \* MERGEFORMAT </w:instrText>
        </w:r>
        <w:r w:rsidRPr="0078742F">
          <w:rPr>
            <w:rFonts w:ascii="Times New Roman" w:hAnsi="Times New Roman" w:cs="Times New Roman"/>
            <w:sz w:val="24"/>
            <w:szCs w:val="24"/>
          </w:rPr>
          <w:fldChar w:fldCharType="separate"/>
        </w:r>
        <w:r w:rsidR="00827E31">
          <w:rPr>
            <w:rFonts w:ascii="Times New Roman" w:hAnsi="Times New Roman" w:cs="Times New Roman"/>
            <w:noProof/>
            <w:sz w:val="24"/>
            <w:szCs w:val="24"/>
          </w:rPr>
          <w:t>3</w:t>
        </w:r>
        <w:r w:rsidRPr="0078742F">
          <w:rPr>
            <w:rFonts w:ascii="Times New Roman" w:hAnsi="Times New Roman" w:cs="Times New Roman"/>
            <w:noProof/>
            <w:sz w:val="24"/>
            <w:szCs w:val="24"/>
          </w:rPr>
          <w:fldChar w:fldCharType="end"/>
        </w:r>
      </w:p>
    </w:sdtContent>
  </w:sdt>
  <w:p w:rsidR="007874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7E31" w:rsidRPr="00827E31">
    <w:pPr>
      <w:pStyle w:val="Header"/>
      <w:rPr>
        <w:rFonts w:ascii="Times New Roman" w:hAnsi="Times New Roman" w:cs="Times New Roman"/>
        <w:sz w:val="24"/>
        <w:szCs w:val="24"/>
      </w:rPr>
    </w:pPr>
    <w:r w:rsidRPr="00827E31">
      <w:rPr>
        <w:rFonts w:ascii="Times New Roman" w:hAnsi="Times New Roman" w:cs="Times New Roman"/>
        <w:sz w:val="24"/>
        <w:szCs w:val="24"/>
      </w:rPr>
      <w:t xml:space="preserve">Running head: ARISTOTLE VIRTUE ACCOUNT </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6335"/>
    <w:rsid w:val="00225F4E"/>
    <w:rsid w:val="00325990"/>
    <w:rsid w:val="004D1F9B"/>
    <w:rsid w:val="00527BD8"/>
    <w:rsid w:val="005A347F"/>
    <w:rsid w:val="0078742F"/>
    <w:rsid w:val="00827E31"/>
    <w:rsid w:val="0094138D"/>
    <w:rsid w:val="00956EED"/>
    <w:rsid w:val="00AD3E5F"/>
    <w:rsid w:val="00AD6246"/>
    <w:rsid w:val="00B774C5"/>
    <w:rsid w:val="00C331D6"/>
    <w:rsid w:val="00CC6335"/>
    <w:rsid w:val="00E97B76"/>
    <w:rsid w:val="00F020D1"/>
    <w:rsid w:val="00F1268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65AFC5FD-7C04-4B61-ADF6-535CEB494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74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742F"/>
  </w:style>
  <w:style w:type="paragraph" w:styleId="Footer">
    <w:name w:val="footer"/>
    <w:basedOn w:val="Normal"/>
    <w:link w:val="FooterChar"/>
    <w:uiPriority w:val="99"/>
    <w:unhideWhenUsed/>
    <w:rsid w:val="007874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74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TotalTime>
  <Pages>3</Pages>
  <Words>404</Words>
  <Characters>2307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5</cp:revision>
  <dcterms:created xsi:type="dcterms:W3CDTF">2019-07-24T05:04:00Z</dcterms:created>
  <dcterms:modified xsi:type="dcterms:W3CDTF">2019-07-24T07:09:00Z</dcterms:modified>
</cp:coreProperties>
</file>